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20" w:firstLineChars="20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26"/>
          <w:szCs w:val="26"/>
          <w:highlight w:val="none"/>
          <w:lang w:bidi="ar"/>
        </w:rPr>
      </w:pPr>
    </w:p>
    <w:p>
      <w:pPr>
        <w:ind w:firstLine="723" w:firstLineChars="200"/>
        <w:jc w:val="center"/>
        <w:rPr>
          <w:rFonts w:ascii="黑体" w:hAnsi="黑体" w:eastAsia="黑体" w:cs="Times New Roman"/>
          <w:b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b/>
          <w:sz w:val="36"/>
          <w:szCs w:val="36"/>
          <w:highlight w:val="none"/>
        </w:rPr>
        <w:t>关于沈阳师范大学2022年注册学生社团</w:t>
      </w:r>
    </w:p>
    <w:p>
      <w:pPr>
        <w:ind w:firstLine="723" w:firstLineChars="200"/>
        <w:jc w:val="center"/>
        <w:rPr>
          <w:rFonts w:ascii="黑体" w:hAnsi="黑体" w:eastAsia="黑体" w:cs="Times New Roman"/>
          <w:b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b/>
          <w:sz w:val="36"/>
          <w:szCs w:val="36"/>
          <w:highlight w:val="none"/>
        </w:rPr>
        <w:t>绩效考核结果的公示</w:t>
      </w:r>
    </w:p>
    <w:p>
      <w:pPr>
        <w:ind w:firstLine="643" w:firstLineChars="200"/>
        <w:jc w:val="center"/>
        <w:rPr>
          <w:rFonts w:ascii="Times New Roman" w:hAnsi="Times New Roman" w:cs="Times New Roman"/>
          <w:b/>
          <w:sz w:val="32"/>
          <w:szCs w:val="32"/>
          <w:highlight w:val="none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highlight w:val="none"/>
        </w:rPr>
      </w:pPr>
      <w:r>
        <w:rPr>
          <w:rFonts w:ascii="Times New Roman" w:hAnsi="Times New Roman" w:cs="Times New Roman"/>
          <w:sz w:val="32"/>
          <w:highlight w:val="none"/>
        </w:rPr>
        <w:t>按照《沈阳师范大学学生社团管理办法》的要求，校团委于202</w:t>
      </w:r>
      <w:r>
        <w:rPr>
          <w:rFonts w:hint="eastAsia" w:ascii="Times New Roman" w:hAnsi="Times New Roman" w:cs="Times New Roman"/>
          <w:sz w:val="32"/>
          <w:highlight w:val="none"/>
        </w:rPr>
        <w:t>2</w:t>
      </w:r>
      <w:r>
        <w:rPr>
          <w:rFonts w:ascii="Times New Roman" w:hAnsi="Times New Roman" w:cs="Times New Roman"/>
          <w:sz w:val="32"/>
          <w:highlight w:val="none"/>
        </w:rPr>
        <w:t>年</w:t>
      </w:r>
      <w:r>
        <w:rPr>
          <w:rFonts w:hint="eastAsia" w:ascii="Times New Roman" w:hAnsi="Times New Roman" w:cs="Times New Roman"/>
          <w:sz w:val="32"/>
          <w:highlight w:val="none"/>
        </w:rPr>
        <w:t>10</w:t>
      </w:r>
      <w:r>
        <w:rPr>
          <w:rFonts w:ascii="Times New Roman" w:hAnsi="Times New Roman" w:cs="Times New Roman"/>
          <w:sz w:val="32"/>
          <w:highlight w:val="none"/>
        </w:rPr>
        <w:t>月2</w:t>
      </w:r>
      <w:r>
        <w:rPr>
          <w:rFonts w:hint="eastAsia" w:ascii="Times New Roman" w:hAnsi="Times New Roman" w:cs="Times New Roman"/>
          <w:sz w:val="32"/>
          <w:highlight w:val="none"/>
        </w:rPr>
        <w:t>1</w:t>
      </w:r>
      <w:r>
        <w:rPr>
          <w:rFonts w:ascii="Times New Roman" w:hAnsi="Times New Roman" w:cs="Times New Roman"/>
          <w:sz w:val="32"/>
          <w:highlight w:val="none"/>
        </w:rPr>
        <w:t>日对</w:t>
      </w:r>
      <w:r>
        <w:rPr>
          <w:rFonts w:hint="eastAsia" w:ascii="Times New Roman" w:hAnsi="Times New Roman" w:cs="Times New Roman"/>
          <w:sz w:val="32"/>
          <w:highlight w:val="none"/>
        </w:rPr>
        <w:t>2021年度</w:t>
      </w:r>
      <w:r>
        <w:rPr>
          <w:rFonts w:ascii="Times New Roman" w:hAnsi="Times New Roman" w:cs="Times New Roman"/>
          <w:sz w:val="32"/>
          <w:highlight w:val="none"/>
        </w:rPr>
        <w:t>年审合格的学校注册学生社团，开展绩效</w:t>
      </w:r>
      <w:r>
        <w:rPr>
          <w:rFonts w:hint="eastAsia" w:ascii="Times New Roman" w:hAnsi="Times New Roman" w:cs="Times New Roman"/>
          <w:sz w:val="32"/>
          <w:highlight w:val="none"/>
        </w:rPr>
        <w:t>考核</w:t>
      </w:r>
      <w:r>
        <w:rPr>
          <w:rFonts w:ascii="Times New Roman" w:hAnsi="Times New Roman" w:cs="Times New Roman"/>
          <w:sz w:val="32"/>
          <w:highlight w:val="none"/>
        </w:rPr>
        <w:t>答辩工作，并按照评定等级实行星级管理。</w:t>
      </w:r>
    </w:p>
    <w:p>
      <w:pPr>
        <w:ind w:firstLine="640" w:firstLineChars="200"/>
        <w:rPr>
          <w:rFonts w:ascii="Times New Roman" w:hAnsi="Times New Roman" w:cs="Times New Roman"/>
          <w:sz w:val="32"/>
          <w:highlight w:val="none"/>
        </w:rPr>
      </w:pPr>
      <w:r>
        <w:rPr>
          <w:rFonts w:ascii="Times New Roman" w:hAnsi="Times New Roman" w:cs="Times New Roman"/>
          <w:sz w:val="32"/>
          <w:highlight w:val="none"/>
        </w:rPr>
        <w:t>现将沈阳师范大学202</w:t>
      </w:r>
      <w:r>
        <w:rPr>
          <w:rFonts w:hint="eastAsia" w:ascii="Times New Roman" w:hAnsi="Times New Roman" w:cs="Times New Roman"/>
          <w:sz w:val="32"/>
          <w:highlight w:val="none"/>
        </w:rPr>
        <w:t>2</w:t>
      </w:r>
      <w:r>
        <w:rPr>
          <w:rFonts w:ascii="Times New Roman" w:hAnsi="Times New Roman" w:cs="Times New Roman"/>
          <w:sz w:val="32"/>
          <w:highlight w:val="none"/>
        </w:rPr>
        <w:t>年学生社团绩效考核结果进行公示</w:t>
      </w:r>
      <w:r>
        <w:rPr>
          <w:rFonts w:hint="eastAsia" w:ascii="Times New Roman" w:hAnsi="Times New Roman" w:cs="Times New Roman"/>
          <w:sz w:val="32"/>
          <w:highlight w:val="none"/>
          <w:lang w:eastAsia="zh-CN"/>
        </w:rPr>
        <w:t>。</w:t>
      </w:r>
      <w:r>
        <w:rPr>
          <w:rFonts w:ascii="Times New Roman" w:hAnsi="Times New Roman" w:cs="Times New Roman"/>
          <w:sz w:val="32"/>
          <w:highlight w:val="none"/>
        </w:rPr>
        <w:t>通知发布后，如对评选结果有异议，请在公示期内以电话、亲访等方式实名向校团委反映。</w:t>
      </w:r>
    </w:p>
    <w:p>
      <w:pPr>
        <w:rPr>
          <w:rFonts w:ascii="Times New Roman" w:hAnsi="Times New Roman" w:cs="Times New Roman"/>
          <w:sz w:val="32"/>
          <w:highlight w:val="none"/>
        </w:rPr>
      </w:pPr>
    </w:p>
    <w:p>
      <w:pPr>
        <w:rPr>
          <w:rFonts w:ascii="Times New Roman" w:hAnsi="Times New Roman" w:cs="Times New Roman"/>
          <w:sz w:val="32"/>
          <w:highlight w:val="none"/>
        </w:rPr>
      </w:pPr>
      <w:r>
        <w:rPr>
          <w:rFonts w:ascii="Times New Roman" w:hAnsi="Times New Roman" w:cs="Times New Roman"/>
          <w:sz w:val="32"/>
          <w:highlight w:val="none"/>
        </w:rPr>
        <w:t>公示时间：202</w:t>
      </w:r>
      <w:r>
        <w:rPr>
          <w:rFonts w:hint="eastAsia" w:ascii="Times New Roman" w:hAnsi="Times New Roman" w:cs="Times New Roman"/>
          <w:sz w:val="32"/>
          <w:highlight w:val="none"/>
        </w:rPr>
        <w:t>2</w:t>
      </w:r>
      <w:r>
        <w:rPr>
          <w:rFonts w:ascii="Times New Roman" w:hAnsi="Times New Roman" w:cs="Times New Roman"/>
          <w:sz w:val="32"/>
          <w:highlight w:val="none"/>
        </w:rPr>
        <w:t>年</w:t>
      </w:r>
      <w:r>
        <w:rPr>
          <w:rFonts w:hint="eastAsia" w:ascii="Times New Roman" w:hAnsi="Times New Roman" w:cs="Times New Roman"/>
          <w:sz w:val="32"/>
          <w:highlight w:val="none"/>
        </w:rPr>
        <w:t>10</w:t>
      </w:r>
      <w:r>
        <w:rPr>
          <w:rFonts w:ascii="Times New Roman" w:hAnsi="Times New Roman" w:cs="Times New Roman"/>
          <w:sz w:val="32"/>
          <w:highlight w:val="none"/>
        </w:rPr>
        <w:t>月</w:t>
      </w:r>
      <w:r>
        <w:rPr>
          <w:rFonts w:hint="eastAsia" w:ascii="Times New Roman" w:hAnsi="Times New Roman" w:cs="Times New Roman"/>
          <w:sz w:val="32"/>
          <w:highlight w:val="none"/>
        </w:rPr>
        <w:t>26</w:t>
      </w:r>
      <w:r>
        <w:rPr>
          <w:rFonts w:ascii="Times New Roman" w:hAnsi="Times New Roman" w:cs="Times New Roman"/>
          <w:sz w:val="32"/>
          <w:highlight w:val="none"/>
        </w:rPr>
        <w:t>日至202</w:t>
      </w:r>
      <w:r>
        <w:rPr>
          <w:rFonts w:hint="eastAsia" w:ascii="Times New Roman" w:hAnsi="Times New Roman" w:cs="Times New Roman"/>
          <w:sz w:val="32"/>
          <w:highlight w:val="none"/>
        </w:rPr>
        <w:t>2</w:t>
      </w:r>
      <w:r>
        <w:rPr>
          <w:rFonts w:ascii="Times New Roman" w:hAnsi="Times New Roman" w:cs="Times New Roman"/>
          <w:sz w:val="32"/>
          <w:highlight w:val="none"/>
        </w:rPr>
        <w:t>年</w:t>
      </w:r>
      <w:r>
        <w:rPr>
          <w:rFonts w:hint="eastAsia" w:ascii="Times New Roman" w:hAnsi="Times New Roman" w:cs="Times New Roman"/>
          <w:sz w:val="32"/>
          <w:highlight w:val="none"/>
        </w:rPr>
        <w:t>11</w:t>
      </w:r>
      <w:r>
        <w:rPr>
          <w:rFonts w:ascii="Times New Roman" w:hAnsi="Times New Roman" w:cs="Times New Roman"/>
          <w:sz w:val="32"/>
          <w:highlight w:val="none"/>
        </w:rPr>
        <w:t>月</w:t>
      </w:r>
      <w:r>
        <w:rPr>
          <w:rFonts w:hint="eastAsia" w:ascii="Times New Roman" w:hAnsi="Times New Roman" w:cs="Times New Roman"/>
          <w:sz w:val="32"/>
          <w:highlight w:val="none"/>
        </w:rPr>
        <w:t>1</w:t>
      </w:r>
      <w:r>
        <w:rPr>
          <w:rFonts w:ascii="Times New Roman" w:hAnsi="Times New Roman" w:cs="Times New Roman"/>
          <w:sz w:val="32"/>
          <w:highlight w:val="none"/>
        </w:rPr>
        <w:t>日</w:t>
      </w:r>
    </w:p>
    <w:p>
      <w:pPr>
        <w:rPr>
          <w:rFonts w:ascii="Times New Roman" w:hAnsi="Times New Roman" w:cs="Times New Roman"/>
          <w:sz w:val="32"/>
          <w:highlight w:val="none"/>
        </w:rPr>
      </w:pPr>
      <w:r>
        <w:rPr>
          <w:rFonts w:ascii="Times New Roman" w:hAnsi="Times New Roman" w:cs="Times New Roman"/>
          <w:sz w:val="32"/>
          <w:highlight w:val="none"/>
        </w:rPr>
        <w:t>联系电话：024-8657</w:t>
      </w:r>
      <w:r>
        <w:rPr>
          <w:rFonts w:hint="eastAsia" w:ascii="Times New Roman" w:hAnsi="Times New Roman" w:cs="Times New Roman"/>
          <w:sz w:val="32"/>
          <w:highlight w:val="none"/>
        </w:rPr>
        <w:t>3347</w:t>
      </w:r>
    </w:p>
    <w:p>
      <w:pPr>
        <w:rPr>
          <w:rFonts w:ascii="Times New Roman" w:hAnsi="Times New Roman" w:cs="Times New Roman"/>
          <w:sz w:val="32"/>
          <w:highlight w:val="none"/>
        </w:rPr>
      </w:pPr>
      <w:r>
        <w:rPr>
          <w:rFonts w:ascii="Times New Roman" w:hAnsi="Times New Roman" w:cs="Times New Roman"/>
          <w:sz w:val="32"/>
          <w:highlight w:val="none"/>
        </w:rPr>
        <w:t>联 系 人： 韩老师</w:t>
      </w:r>
    </w:p>
    <w:p>
      <w:pPr>
        <w:rPr>
          <w:rFonts w:ascii="Times New Roman" w:hAnsi="Times New Roman" w:cs="Times New Roman"/>
          <w:sz w:val="32"/>
          <w:highlight w:val="none"/>
        </w:rPr>
      </w:pPr>
    </w:p>
    <w:p>
      <w:pPr>
        <w:rPr>
          <w:rFonts w:ascii="Times New Roman" w:hAnsi="Times New Roman" w:cs="Times New Roman"/>
          <w:sz w:val="32"/>
          <w:highlight w:val="none"/>
        </w:rPr>
      </w:pPr>
    </w:p>
    <w:p>
      <w:pPr>
        <w:rPr>
          <w:rFonts w:ascii="Times New Roman" w:hAnsi="Times New Roman" w:cs="Times New Roman"/>
          <w:sz w:val="32"/>
          <w:highlight w:val="none"/>
        </w:rPr>
      </w:pPr>
    </w:p>
    <w:p>
      <w:pPr>
        <w:rPr>
          <w:rFonts w:ascii="Times New Roman" w:hAnsi="Times New Roman" w:cs="Times New Roman"/>
          <w:sz w:val="32"/>
          <w:highlight w:val="none"/>
        </w:rPr>
      </w:pPr>
    </w:p>
    <w:p>
      <w:pPr>
        <w:ind w:firstLine="4160" w:firstLineChars="1300"/>
        <w:rPr>
          <w:rFonts w:ascii="Times New Roman" w:hAnsi="Times New Roman" w:cs="Times New Roman"/>
          <w:sz w:val="32"/>
          <w:highlight w:val="none"/>
        </w:rPr>
      </w:pPr>
      <w:r>
        <w:rPr>
          <w:rFonts w:hint="eastAsia" w:ascii="Times New Roman" w:hAnsi="Times New Roman" w:cs="Times New Roman"/>
          <w:sz w:val="32"/>
          <w:highlight w:val="none"/>
        </w:rPr>
        <w:t>共青团沈阳师范大学委员会</w:t>
      </w:r>
    </w:p>
    <w:p>
      <w:pPr>
        <w:ind w:firstLine="4800" w:firstLineChars="1500"/>
        <w:rPr>
          <w:rFonts w:ascii="Times New Roman" w:hAnsi="Times New Roman" w:cs="Times New Roman"/>
          <w:sz w:val="32"/>
          <w:highlight w:val="none"/>
        </w:rPr>
      </w:pPr>
      <w:r>
        <w:rPr>
          <w:rFonts w:hint="eastAsia" w:ascii="Times New Roman" w:hAnsi="Times New Roman" w:cs="Times New Roman"/>
          <w:sz w:val="32"/>
          <w:highlight w:val="none"/>
        </w:rPr>
        <w:t>2022年10月26日</w:t>
      </w:r>
    </w:p>
    <w:p>
      <w:pPr>
        <w:widowControl/>
        <w:ind w:firstLine="520" w:firstLineChars="20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26"/>
          <w:szCs w:val="26"/>
          <w:highlight w:val="none"/>
          <w:lang w:bidi="ar"/>
        </w:rPr>
      </w:pPr>
    </w:p>
    <w:p>
      <w:pPr>
        <w:widowControl/>
        <w:textAlignment w:val="center"/>
        <w:rPr>
          <w:rFonts w:hint="eastAsia" w:ascii="黑体" w:hAnsi="宋体" w:eastAsia="黑体" w:cs="黑体"/>
          <w:color w:val="000000"/>
          <w:kern w:val="0"/>
          <w:sz w:val="26"/>
          <w:szCs w:val="26"/>
          <w:highlight w:val="none"/>
          <w:lang w:bidi="ar"/>
        </w:rPr>
      </w:pPr>
    </w:p>
    <w:p>
      <w:pPr>
        <w:widowControl/>
        <w:textAlignment w:val="center"/>
        <w:rPr>
          <w:rFonts w:hint="eastAsia" w:ascii="黑体" w:hAnsi="宋体" w:eastAsia="黑体" w:cs="黑体"/>
          <w:color w:val="000000"/>
          <w:kern w:val="0"/>
          <w:sz w:val="26"/>
          <w:szCs w:val="26"/>
          <w:highlight w:val="none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6"/>
          <w:szCs w:val="26"/>
          <w:highlight w:val="none"/>
          <w:lang w:bidi="ar"/>
        </w:rPr>
        <w:t>附件：</w:t>
      </w:r>
    </w:p>
    <w:p>
      <w:pPr>
        <w:widowControl/>
        <w:ind w:firstLine="562" w:firstLineChars="200"/>
        <w:jc w:val="center"/>
        <w:textAlignment w:val="center"/>
        <w:rPr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</w:rPr>
        <w:t>沈阳师范大学2022年注册学生社团星级评定情况一览表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93"/>
        <w:gridCol w:w="2986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32"/>
                <w:szCs w:val="32"/>
                <w:highlight w:val="none"/>
              </w:rPr>
            </w:pPr>
            <w:r>
              <w:rPr>
                <w:rFonts w:hint="eastAsia"/>
                <w:b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32"/>
                <w:szCs w:val="32"/>
                <w:highlight w:val="none"/>
              </w:rPr>
            </w:pPr>
            <w:r>
              <w:rPr>
                <w:rFonts w:hint="eastAsia"/>
                <w:b/>
                <w:sz w:val="32"/>
                <w:szCs w:val="32"/>
                <w:highlight w:val="none"/>
              </w:rPr>
              <w:t>社团名称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32"/>
                <w:szCs w:val="32"/>
                <w:highlight w:val="none"/>
              </w:rPr>
            </w:pPr>
            <w:r>
              <w:rPr>
                <w:rFonts w:hint="eastAsia"/>
                <w:b/>
                <w:sz w:val="32"/>
                <w:szCs w:val="32"/>
                <w:highlight w:val="none"/>
              </w:rPr>
              <w:t>业务指导单位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32"/>
                <w:szCs w:val="32"/>
                <w:highlight w:val="none"/>
              </w:rPr>
            </w:pPr>
            <w:r>
              <w:rPr>
                <w:rFonts w:hint="eastAsia"/>
                <w:b/>
                <w:sz w:val="32"/>
                <w:szCs w:val="32"/>
                <w:highlight w:val="none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0" w:name="TermCorrect0000327"/>
            <w:r>
              <w:rPr>
                <w:rFonts w:hint="eastAsia"/>
                <w:b/>
                <w:color w:val="000000"/>
                <w:sz w:val="22"/>
                <w:highlight w:val="none"/>
              </w:rPr>
              <w:t>党</w:t>
            </w:r>
            <w:bookmarkEnd w:id="0"/>
            <w:r>
              <w:rPr>
                <w:rFonts w:hint="eastAsia"/>
                <w:b/>
                <w:sz w:val="22"/>
                <w:highlight w:val="none"/>
              </w:rPr>
              <w:t>建学会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马克思主义学院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朗读协会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图书馆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读者协会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图书馆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心翼手语社团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民间手工艺传承协会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大学生创意舞蹈社团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迷影社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图书馆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KAB创业俱乐部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校团委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汉语角协会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文学院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辽宁古生物博物馆志愿者协会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古生物学院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春芽行动公益协会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生命科学学院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大学生记者团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1" w:name="TermCorrect0000558"/>
            <w:r>
              <w:rPr>
                <w:rFonts w:hint="eastAsia"/>
                <w:b/>
                <w:color w:val="000000"/>
                <w:sz w:val="22"/>
                <w:highlight w:val="none"/>
              </w:rPr>
              <w:t>党</w:t>
            </w:r>
            <w:bookmarkEnd w:id="1"/>
            <w:r>
              <w:rPr>
                <w:rFonts w:hint="eastAsia"/>
                <w:b/>
                <w:sz w:val="22"/>
                <w:highlight w:val="none"/>
              </w:rPr>
              <w:t>委宣传部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校园电视台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2" w:name="TermCorrect0000577"/>
            <w:r>
              <w:rPr>
                <w:rFonts w:hint="eastAsia"/>
                <w:b/>
                <w:color w:val="000000"/>
                <w:sz w:val="22"/>
                <w:highlight w:val="none"/>
              </w:rPr>
              <w:t>党</w:t>
            </w:r>
            <w:bookmarkEnd w:id="2"/>
            <w:r>
              <w:rPr>
                <w:rFonts w:hint="eastAsia"/>
                <w:b/>
                <w:sz w:val="22"/>
                <w:highlight w:val="none"/>
              </w:rPr>
              <w:t>委宣传部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兰亭书法协会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天艺传媒协会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新闻与传播学院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零距离幼教联盟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3" w:name="TermCorrect0000661"/>
            <w:r>
              <w:rPr>
                <w:rFonts w:hint="eastAsia"/>
                <w:b/>
                <w:color w:val="000000"/>
                <w:sz w:val="22"/>
                <w:highlight w:val="none"/>
              </w:rPr>
              <w:t>鼓韵</w:t>
            </w:r>
            <w:bookmarkEnd w:id="3"/>
            <w:r>
              <w:rPr>
                <w:rFonts w:hint="eastAsia"/>
                <w:b/>
                <w:sz w:val="22"/>
                <w:highlight w:val="none"/>
              </w:rPr>
              <w:t>青春舞蹈社团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ERP协会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国际商学院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19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野生动物保护协会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生命科学学院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台球协会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沈阳师范大学DIY电子协会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物理科学与技术学院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戎光学社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学生处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曲艺社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戏剧与艺术学院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阳光广播台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4" w:name="TermCorrect0000820"/>
            <w:r>
              <w:rPr>
                <w:rFonts w:hint="eastAsia"/>
                <w:b/>
                <w:color w:val="000000"/>
                <w:sz w:val="22"/>
                <w:highlight w:val="none"/>
              </w:rPr>
              <w:t>党</w:t>
            </w:r>
            <w:bookmarkEnd w:id="4"/>
            <w:r>
              <w:rPr>
                <w:rFonts w:hint="eastAsia"/>
                <w:b/>
                <w:sz w:val="22"/>
                <w:highlight w:val="none"/>
              </w:rPr>
              <w:t>委宣传部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玩转英语社团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外国语学院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雅致·习茶读书会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旅游管理学院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绿色环保志愿者协会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生命科学学院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Hot Point街舞社团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美术与设计学院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29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绘声绘色创意绘本社团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JUST GO导游风采协会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旅游管理学院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棋类联盟协会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外国语学院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法律协会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法学院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晨星文学社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文学院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工蚁接力志愿团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管理学院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安弦汉服社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文学院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健美操社团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新媒体联盟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5" w:name="TermCorrect0001101"/>
            <w:r>
              <w:rPr>
                <w:rFonts w:hint="eastAsia"/>
                <w:b/>
                <w:color w:val="000000"/>
                <w:sz w:val="22"/>
                <w:highlight w:val="none"/>
              </w:rPr>
              <w:t>党</w:t>
            </w:r>
            <w:bookmarkEnd w:id="5"/>
            <w:r>
              <w:rPr>
                <w:rFonts w:hint="eastAsia"/>
                <w:b/>
                <w:sz w:val="22"/>
                <w:highlight w:val="none"/>
              </w:rPr>
              <w:t>委宣传部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自由元素轮滑协会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39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清韵筝社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古籍保护协会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图书馆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熏熙宝贝创意彩陶工作室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“聚力</w:t>
            </w:r>
            <w:bookmarkStart w:id="6" w:name="TermCorrect0001209"/>
            <w:r>
              <w:rPr>
                <w:rFonts w:hint="eastAsia"/>
                <w:b/>
                <w:color w:val="000000"/>
                <w:sz w:val="22"/>
                <w:highlight w:val="none"/>
              </w:rPr>
              <w:t>创艺</w:t>
            </w:r>
            <w:bookmarkEnd w:id="6"/>
            <w:r>
              <w:rPr>
                <w:rFonts w:hint="eastAsia"/>
                <w:b/>
                <w:sz w:val="22"/>
                <w:highlight w:val="none"/>
              </w:rPr>
              <w:t>”社团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美术与设计学院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女子防身术协会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教育科学学院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“星空物语”天文社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物理科学与技术学院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Never Go摄影协会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生命科学学院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民心联盟志愿服务社团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粮食学院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赤雪动漫社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国际商学院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快易网球协会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科信软件学院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49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韩语协会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外国语学院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戏剧社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戏剧与艺术学院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君晞</w:t>
            </w:r>
            <w:bookmarkStart w:id="7" w:name="TermCorrect0001408"/>
            <w:r>
              <w:rPr>
                <w:rFonts w:hint="eastAsia"/>
                <w:b/>
                <w:color w:val="000000"/>
                <w:sz w:val="22"/>
                <w:highlight w:val="none"/>
              </w:rPr>
              <w:t>思辩</w:t>
            </w:r>
            <w:bookmarkEnd w:id="7"/>
            <w:r>
              <w:rPr>
                <w:rFonts w:hint="eastAsia"/>
                <w:b/>
                <w:sz w:val="22"/>
                <w:highlight w:val="none"/>
              </w:rPr>
              <w:t>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化学化工学院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讲辩协会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生命科学学院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仪韵•千雅礼仪协会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旅游管理学院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春之声女子合唱团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羽毛球协会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创新创业协会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外国语学院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水墨丹青中国画社团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美术与设计学院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HED普拉提&amp;瑜伽协会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59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校友会基金会志愿者社团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8" w:name="TermCorrect0001599"/>
            <w:r>
              <w:rPr>
                <w:rFonts w:hint="eastAsia"/>
                <w:b/>
                <w:color w:val="000000"/>
                <w:sz w:val="22"/>
                <w:highlight w:val="none"/>
              </w:rPr>
              <w:t>党</w:t>
            </w:r>
            <w:bookmarkEnd w:id="8"/>
            <w:r>
              <w:rPr>
                <w:rFonts w:hint="eastAsia"/>
                <w:b/>
                <w:sz w:val="22"/>
                <w:highlight w:val="none"/>
              </w:rPr>
              <w:t>政办公室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暖光爱心公益协会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外国语学院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模拟APEC协会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外国语学院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思韵民族音乐协会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桥牌协会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物理科学与技术学院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凯乐维布艺艺术社团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纵横</w:t>
            </w:r>
            <w:bookmarkStart w:id="9" w:name="TermCorrect0001733"/>
            <w:r>
              <w:rPr>
                <w:rFonts w:hint="eastAsia"/>
                <w:b/>
                <w:color w:val="000000"/>
                <w:sz w:val="22"/>
                <w:highlight w:val="none"/>
              </w:rPr>
              <w:t>思辩</w:t>
            </w:r>
            <w:bookmarkEnd w:id="9"/>
            <w:r>
              <w:rPr>
                <w:rFonts w:hint="eastAsia"/>
                <w:b/>
                <w:sz w:val="22"/>
                <w:highlight w:val="none"/>
              </w:rPr>
              <w:t>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社会学学院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10" w:name="TermCorrect0001751"/>
            <w:r>
              <w:rPr>
                <w:rFonts w:hint="eastAsia"/>
                <w:b/>
                <w:color w:val="000000"/>
                <w:sz w:val="22"/>
                <w:highlight w:val="none"/>
              </w:rPr>
              <w:t>知远</w:t>
            </w:r>
            <w:bookmarkEnd w:id="10"/>
            <w:r>
              <w:rPr>
                <w:rFonts w:hint="eastAsia"/>
                <w:b/>
                <w:sz w:val="22"/>
                <w:highlight w:val="none"/>
              </w:rPr>
              <w:t>诗社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新闻与传播学院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雅阁剧社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文学院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大学生教师技能协会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文学院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69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莘情家教服务社团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数学与系统科学学院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京剧社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戏剧与艺术学院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科学“真”探社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化学化工学院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涂鸦社团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学生处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粮食安全科普协会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粮食学院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畅游游泳协会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美术与设计学院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益行志愿者协会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化学化工学院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播音主持协会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戏剧与艺术学院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排球协会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K.O.S街舞协会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国际商学院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79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GIB化妆品协会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化学化工学院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80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bookmarkStart w:id="11" w:name="TermCorrect0002043"/>
            <w:r>
              <w:rPr>
                <w:rFonts w:hint="eastAsia"/>
                <w:b/>
                <w:color w:val="000000"/>
                <w:sz w:val="22"/>
                <w:highlight w:val="none"/>
              </w:rPr>
              <w:t>创诣</w:t>
            </w:r>
            <w:bookmarkEnd w:id="11"/>
            <w:bookmarkStart w:id="12" w:name="TermCorrect0002045"/>
            <w:r>
              <w:rPr>
                <w:rFonts w:hint="eastAsia"/>
                <w:b/>
                <w:color w:val="000000"/>
                <w:sz w:val="22"/>
                <w:highlight w:val="none"/>
              </w:rPr>
              <w:t>数独</w:t>
            </w:r>
            <w:bookmarkEnd w:id="12"/>
            <w:r>
              <w:rPr>
                <w:rFonts w:hint="eastAsia"/>
                <w:b/>
                <w:sz w:val="22"/>
                <w:highlight w:val="none"/>
              </w:rPr>
              <w:t>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数学与系统科学学院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81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小青杨义工团队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社会学学院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rFonts w:hint="eastAsia"/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82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rFonts w:hint="eastAsia"/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ab/>
            </w:r>
            <w:r>
              <w:rPr>
                <w:rFonts w:hint="eastAsia"/>
                <w:b/>
                <w:sz w:val="22"/>
                <w:highlight w:val="none"/>
              </w:rPr>
              <w:t>模拟联合国协会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rFonts w:hint="eastAsia"/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外国语学院</w:t>
            </w:r>
            <w:r>
              <w:rPr>
                <w:rFonts w:hint="eastAsia"/>
                <w:b/>
                <w:sz w:val="22"/>
                <w:highlight w:val="none"/>
              </w:rPr>
              <w:tab/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rFonts w:hint="eastAsia"/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83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新创科技创新方法研究协会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新闻与传播学院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非星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84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篮球协会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非星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85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沈阳师范大学商创协会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国际商学院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非星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86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微博协会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新闻与传播学院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非星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87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S</w:t>
            </w:r>
            <w:bookmarkStart w:id="13" w:name="TermCorrect0002203"/>
            <w:r>
              <w:rPr>
                <w:rFonts w:hint="eastAsia"/>
                <w:b/>
                <w:color w:val="000000"/>
                <w:sz w:val="22"/>
                <w:highlight w:val="none"/>
              </w:rPr>
              <w:t>VS</w:t>
            </w:r>
            <w:bookmarkEnd w:id="13"/>
            <w:r>
              <w:rPr>
                <w:rFonts w:hint="eastAsia"/>
                <w:b/>
                <w:sz w:val="22"/>
                <w:highlight w:val="none"/>
              </w:rPr>
              <w:t>健身健体协会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非星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88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锐舞</w:t>
            </w:r>
            <w:bookmarkStart w:id="14" w:name="TermCorrect0002228"/>
            <w:r>
              <w:rPr>
                <w:rFonts w:hint="eastAsia"/>
                <w:b/>
                <w:color w:val="000000"/>
                <w:sz w:val="22"/>
                <w:highlight w:val="none"/>
              </w:rPr>
              <w:t>啦</w:t>
            </w:r>
            <w:bookmarkEnd w:id="14"/>
            <w:r>
              <w:rPr>
                <w:rFonts w:hint="eastAsia"/>
                <w:b/>
                <w:sz w:val="22"/>
                <w:highlight w:val="none"/>
              </w:rPr>
              <w:t>啦操社团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学前与初等教育学院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非星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89</w:t>
            </w:r>
          </w:p>
        </w:tc>
        <w:tc>
          <w:tcPr>
            <w:tcW w:w="3544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乒乓球社团</w:t>
            </w:r>
          </w:p>
        </w:tc>
        <w:tc>
          <w:tcPr>
            <w:tcW w:w="3118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体育科学学院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b/>
                <w:sz w:val="22"/>
                <w:highlight w:val="none"/>
              </w:rPr>
            </w:pPr>
            <w:r>
              <w:rPr>
                <w:rFonts w:hint="eastAsia"/>
                <w:b/>
                <w:sz w:val="22"/>
                <w:highlight w:val="none"/>
              </w:rPr>
              <w:t>非星</w:t>
            </w:r>
          </w:p>
        </w:tc>
      </w:tr>
    </w:tbl>
    <w:p>
      <w:pPr>
        <w:jc w:val="center"/>
        <w:rPr>
          <w:highlight w:val="none"/>
        </w:rPr>
      </w:pPr>
    </w:p>
    <w:p>
      <w:pPr>
        <w:widowControl/>
        <w:spacing w:line="360" w:lineRule="auto"/>
        <w:ind w:firstLine="480" w:firstLineChars="200"/>
        <w:jc w:val="right"/>
        <w:textAlignment w:val="center"/>
        <w:rPr>
          <w:rFonts w:ascii="黑体" w:hAnsi="宋体" w:eastAsia="黑体" w:cs="黑体"/>
          <w:color w:val="000000"/>
          <w:kern w:val="0"/>
          <w:sz w:val="24"/>
          <w:highlight w:val="none"/>
          <w:lang w:bidi="ar"/>
        </w:rPr>
      </w:pP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GRmZTk3MjJjN2IwNDAxMTRjMjA2MjBlNWZiZTYifQ=="/>
  </w:docVars>
  <w:rsids>
    <w:rsidRoot w:val="39130CC3"/>
    <w:rsid w:val="0041183F"/>
    <w:rsid w:val="004D0657"/>
    <w:rsid w:val="005245B7"/>
    <w:rsid w:val="006A048D"/>
    <w:rsid w:val="006F33F3"/>
    <w:rsid w:val="0086715B"/>
    <w:rsid w:val="00A10186"/>
    <w:rsid w:val="00BF4E05"/>
    <w:rsid w:val="00CD1E28"/>
    <w:rsid w:val="00E514BC"/>
    <w:rsid w:val="126416FE"/>
    <w:rsid w:val="391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1633</Words>
  <Characters>1789</Characters>
  <Lines>16</Lines>
  <Paragraphs>4</Paragraphs>
  <TotalTime>20</TotalTime>
  <ScaleCrop>false</ScaleCrop>
  <LinksUpToDate>false</LinksUpToDate>
  <CharactersWithSpaces>1797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2022-10-25T07:32:00Z</dcterms:created>
  <dc:creator>香蕉皮裤</dc:creator>
  <cp:lastModifiedBy>嘿嘿</cp:lastModifiedBy>
  <dcterms:modified xsi:type="dcterms:W3CDTF">2022-10-27T09:32:15Z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FFD97C1B5DF543158C110A11AF4B4188</vt:lpwstr>
  </property>
  <property fmtid="{D5CDD505-2E9C-101B-9397-08002B2CF9AE}" pid="4" name="TermCorrect">
    <vt:lpwstr>true</vt:lpwstr>
  </property>
  <property fmtid="{D5CDD505-2E9C-101B-9397-08002B2CF9AE}" pid="5" name="mul_line">
    <vt:lpwstr> </vt:lpwstr>
  </property>
  <property fmtid="{D5CDD505-2E9C-101B-9397-08002B2CF9AE}" pid="6" name="TermCorrect0000327">
    <vt:lpwstr>1,,用户自定义敏感词,敏感词,49,1,0</vt:lpwstr>
  </property>
  <property fmtid="{D5CDD505-2E9C-101B-9397-08002B2CF9AE}" pid="7" name="TermCorrect0000143">
    <vt:lpwstr>1,日本,形近类错别字,疑词,2,0.84,28</vt:lpwstr>
  </property>
  <property fmtid="{D5CDD505-2E9C-101B-9397-08002B2CF9AE}" pid="8" name="TermCorrect0000558">
    <vt:lpwstr>1,,用户自定义敏感词,敏感词,49,1,0</vt:lpwstr>
  </property>
  <property fmtid="{D5CDD505-2E9C-101B-9397-08002B2CF9AE}" pid="9" name="TermCorrect0000577">
    <vt:lpwstr>1,,用户自定义敏感词,敏感词,49,1,0</vt:lpwstr>
  </property>
  <property fmtid="{D5CDD505-2E9C-101B-9397-08002B2CF9AE}" pid="10" name="TermCorrect0000661">
    <vt:lpwstr>1,古韵,音近类错别字,疑词,1,0.84,0</vt:lpwstr>
  </property>
  <property fmtid="{D5CDD505-2E9C-101B-9397-08002B2CF9AE}" pid="11" name="TermCorrect0000820">
    <vt:lpwstr>1,,用户自定义敏感词,敏感词,49,1,0</vt:lpwstr>
  </property>
  <property fmtid="{D5CDD505-2E9C-101B-9397-08002B2CF9AE}" pid="12" name="TermCorrect0001101">
    <vt:lpwstr>1,,用户自定义敏感词,敏感词,49,1,0</vt:lpwstr>
  </property>
  <property fmtid="{D5CDD505-2E9C-101B-9397-08002B2CF9AE}" pid="13" name="TermCorrect0001209">
    <vt:lpwstr>1,创意,音近类错别字,疑词,1,0.84,3</vt:lpwstr>
  </property>
  <property fmtid="{D5CDD505-2E9C-101B-9397-08002B2CF9AE}" pid="14" name="TermCorrect0001408">
    <vt:lpwstr>1,思辨,音近类错别字,错词,1,1,2</vt:lpwstr>
  </property>
  <property fmtid="{D5CDD505-2E9C-101B-9397-08002B2CF9AE}" pid="15" name="TermCorrect0001599">
    <vt:lpwstr>1,,用户自定义敏感词,敏感词,49,1,0</vt:lpwstr>
  </property>
  <property fmtid="{D5CDD505-2E9C-101B-9397-08002B2CF9AE}" pid="16" name="TermCorrect0001733">
    <vt:lpwstr>1,思辨,音近类错别字,错词,1,1,2</vt:lpwstr>
  </property>
  <property fmtid="{D5CDD505-2E9C-101B-9397-08002B2CF9AE}" pid="17" name="TermCorrect0001751">
    <vt:lpwstr>1,致远,音近类错别字,疑词,1,0.84,0</vt:lpwstr>
  </property>
  <property fmtid="{D5CDD505-2E9C-101B-9397-08002B2CF9AE}" pid="18" name="TermCorrect0002043">
    <vt:lpwstr>1,创意,音近类错别字,疑词,1,0.84,0</vt:lpwstr>
  </property>
  <property fmtid="{D5CDD505-2E9C-101B-9397-08002B2CF9AE}" pid="19" name="TermCorrect0002045">
    <vt:lpwstr>1,数度,音近类错别字,疑词,1,0.84,2</vt:lpwstr>
  </property>
  <property fmtid="{D5CDD505-2E9C-101B-9397-08002B2CF9AE}" pid="20" name="TermCorrect0002228">
    <vt:lpwstr>1,,重复词,错词,10,0.87,2</vt:lpwstr>
  </property>
  <property fmtid="{D5CDD505-2E9C-101B-9397-08002B2CF9AE}" pid="21" name="TermCorrect0002203">
    <vt:lpwstr>1,vs,拼写错误,错词,25,1,1</vt:lpwstr>
  </property>
</Properties>
</file>