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沈阳师范大学2023年注册学生社团年审</w:t>
      </w:r>
    </w:p>
    <w:p>
      <w:pPr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暨新兴社团注册结果公示</w:t>
      </w:r>
    </w:p>
    <w:p>
      <w:pPr>
        <w:ind w:firstLine="643" w:firstLineChars="20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按照《沈阳师范大学学生社团建设管理办法》要求，校</w:t>
      </w:r>
      <w:r>
        <w:rPr>
          <w:rFonts w:hint="eastAsia"/>
          <w:sz w:val="28"/>
          <w:szCs w:val="28"/>
        </w:rPr>
        <w:t>团委于近日开展了注册学生社团年审暨新兴社团注册终审答辩工作。结合初审与终审成绩，对年审合格的学生社团实行星级管理，对不合格的学生社团提出整改或注销意见。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现将沈阳师范大学202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注册</w:t>
      </w:r>
      <w:r>
        <w:rPr>
          <w:rFonts w:ascii="Times New Roman" w:hAnsi="Times New Roman" w:cs="Times New Roman"/>
          <w:sz w:val="28"/>
          <w:szCs w:val="28"/>
        </w:rPr>
        <w:t>学生社团</w:t>
      </w:r>
      <w:r>
        <w:rPr>
          <w:rFonts w:hint="eastAsia" w:ascii="Times New Roman" w:hAnsi="Times New Roman" w:cs="Times New Roman"/>
          <w:sz w:val="28"/>
          <w:szCs w:val="28"/>
        </w:rPr>
        <w:t>年审暨新兴社团注册</w:t>
      </w:r>
      <w:r>
        <w:rPr>
          <w:rFonts w:ascii="Times New Roman" w:hAnsi="Times New Roman" w:cs="Times New Roman"/>
          <w:sz w:val="28"/>
          <w:szCs w:val="28"/>
        </w:rPr>
        <w:t>结果进行公示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  <w:r>
        <w:rPr>
          <w:rFonts w:ascii="Times New Roman" w:hAnsi="Times New Roman" w:cs="Times New Roman"/>
          <w:sz w:val="28"/>
          <w:szCs w:val="28"/>
        </w:rPr>
        <w:t>公示</w:t>
      </w:r>
      <w:r>
        <w:rPr>
          <w:rFonts w:hint="eastAsia" w:ascii="Times New Roman" w:hAnsi="Times New Roman" w:cs="Times New Roman"/>
          <w:sz w:val="28"/>
          <w:szCs w:val="28"/>
        </w:rPr>
        <w:t>期</w:t>
      </w:r>
      <w:r>
        <w:rPr>
          <w:rFonts w:ascii="Times New Roman" w:hAnsi="Times New Roman" w:cs="Times New Roman"/>
          <w:sz w:val="28"/>
          <w:szCs w:val="28"/>
        </w:rPr>
        <w:t>五个工作日，自202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日至202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日</w:t>
      </w:r>
      <w:r>
        <w:rPr>
          <w:rFonts w:hint="eastAsia" w:ascii="Times New Roman" w:hAnsi="Times New Roman" w:cs="Times New Roman"/>
          <w:sz w:val="28"/>
          <w:szCs w:val="28"/>
        </w:rPr>
        <w:t>。自公示</w:t>
      </w:r>
      <w:r>
        <w:rPr>
          <w:rFonts w:ascii="Times New Roman" w:hAnsi="Times New Roman" w:cs="Times New Roman"/>
          <w:sz w:val="28"/>
          <w:szCs w:val="28"/>
        </w:rPr>
        <w:t>发布之日起，如对</w:t>
      </w:r>
      <w:r>
        <w:rPr>
          <w:rFonts w:hint="eastAsia" w:ascii="Times New Roman" w:hAnsi="Times New Roman" w:cs="Times New Roman"/>
          <w:sz w:val="28"/>
          <w:szCs w:val="28"/>
        </w:rPr>
        <w:t>审核</w:t>
      </w:r>
      <w:r>
        <w:rPr>
          <w:rFonts w:ascii="Times New Roman" w:hAnsi="Times New Roman" w:cs="Times New Roman"/>
          <w:sz w:val="28"/>
          <w:szCs w:val="28"/>
        </w:rPr>
        <w:t>评定结果有异议，请在公示期内以电话、</w:t>
      </w:r>
      <w:r>
        <w:rPr>
          <w:rFonts w:hint="eastAsia" w:ascii="Times New Roman" w:hAnsi="Times New Roman" w:cs="Times New Roman"/>
          <w:sz w:val="28"/>
          <w:szCs w:val="28"/>
        </w:rPr>
        <w:t>信函、</w:t>
      </w:r>
      <w:r>
        <w:rPr>
          <w:rFonts w:ascii="Times New Roman" w:hAnsi="Times New Roman" w:cs="Times New Roman"/>
          <w:sz w:val="28"/>
          <w:szCs w:val="28"/>
        </w:rPr>
        <w:t>亲访等方式实名向校团委校园文化与社团管理部反映。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 系 人： 韩老师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联系电话：024-8657</w:t>
      </w:r>
      <w:r>
        <w:rPr>
          <w:rFonts w:hint="eastAsia" w:ascii="Times New Roman" w:hAnsi="Times New Roman" w:cs="Times New Roman"/>
          <w:sz w:val="28"/>
          <w:szCs w:val="28"/>
        </w:rPr>
        <w:t>4659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4200" w:firstLineChars="15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共青团沈阳师范大学委员会</w:t>
      </w:r>
    </w:p>
    <w:p>
      <w:pPr>
        <w:ind w:firstLine="5040" w:firstLineChars="18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2023年7月7日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沈阳师范大学2023年注册学生社团年审结果</w:t>
      </w:r>
    </w:p>
    <w:tbl>
      <w:tblPr>
        <w:tblStyle w:val="2"/>
        <w:tblpPr w:leftFromText="180" w:rightFromText="180" w:vertAnchor="text" w:horzAnchor="page" w:tblpXSpec="center" w:tblpY="726"/>
        <w:tblOverlap w:val="never"/>
        <w:tblW w:w="10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347"/>
        <w:gridCol w:w="1892"/>
        <w:gridCol w:w="2578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社团名称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类别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业务指导单位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年审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结果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沈师迷影社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民间手工艺传承协会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春芽行动公益协会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沈阳师范大学商创协会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排球协会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Kab创业俱乐部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校团委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绘声绘色创意绘本社团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心翼手语社团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朗读协会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绿色环保志愿者协会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羽毛球协会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辽宁古生物博物馆志愿者协会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古生物学院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汉语角协会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五星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大学生党建学会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马克思主义学院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棋类联盟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小青杨义工团队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雅致·习茶读书会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兰亭书法协会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玩转英语协会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天文社团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晨星文学社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JUST GO导游风采协会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畅游游泳协会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古籍保护协会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知远诗社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工蚁接力志愿团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君睎思辩社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法律协会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读者协会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校图书馆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模拟联合国协会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野生动物保护协会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乒乓球社团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HED普拉提瑜伽协会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纵横思辩社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锐舞啦啦操社团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大学生创意舞蹈社团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“春之声”女子合唱团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篮球协会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快易网球协会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科信软件学院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健美操协会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熏熙宝贝创意彩陶工作室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SVS健身健体协会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天艺传媒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新创科技创新方法研究协会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聚力创艺社团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雅阁剧社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曲艺社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暖光爱心公益协会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Never.G.O摄影协会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Hotpoint街舞社团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校友会基金会志愿者社团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自律互助类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党政办公室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讲辩协会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粮食安全科普协会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粮食学院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创新创业类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零距离幼教联盟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沈师涂鸦社团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科学“真”探社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民心联盟志愿服务团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粮食学院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模拟APEC协会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凯乐维布艺艺术社团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自由元素轮滑协会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微博协会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新闻与传播学院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益行志愿者协会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DIY电子协会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志愿公益类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安弦汉服社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女子防身术协会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教育科学学院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水墨丹青中国画社团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美术与设计学院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GIB化妆品协会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化学化工学院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清韵筝社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京剧社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戎光学社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学生处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大学生教师技能协会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桥牌协会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物理科学与技术学院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鼓韵青春舞蹈社团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戏剧社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k.o.s街舞协会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播音主持协会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戏剧艺术学院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仪韵•千雅礼仪协会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旅游管理学院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79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erp协会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学术科技类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非星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80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思韵民族音乐协会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文化体育类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学前与初等教育学院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非星</w:t>
            </w:r>
          </w:p>
        </w:tc>
      </w:tr>
    </w:tbl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沈阳师范大学2023年新兴社团注册结果</w:t>
      </w:r>
    </w:p>
    <w:tbl>
      <w:tblPr>
        <w:tblStyle w:val="2"/>
        <w:tblpPr w:leftFromText="180" w:rightFromText="180" w:vertAnchor="text" w:horzAnchor="page" w:tblpXSpec="center" w:tblpY="726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347"/>
        <w:gridCol w:w="1892"/>
        <w:gridCol w:w="2578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社团名称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类别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业务指导单位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评定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3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沈阳师范大学学生模拟政协协会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思想政治类</w:t>
            </w:r>
          </w:p>
        </w:tc>
        <w:tc>
          <w:tcPr>
            <w:tcW w:w="2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管理学院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</w:tbl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3640" w:firstLineChars="130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ind w:firstLine="3640" w:firstLineChars="1300"/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TdkMjA2ZGVlMzhhMDMxYTJkY2ExMDY5OTkwNGEifQ=="/>
  </w:docVars>
  <w:rsids>
    <w:rsidRoot w:val="00CA0E30"/>
    <w:rsid w:val="000A2796"/>
    <w:rsid w:val="000A5404"/>
    <w:rsid w:val="00136D03"/>
    <w:rsid w:val="00182A1B"/>
    <w:rsid w:val="00343A06"/>
    <w:rsid w:val="003C05BE"/>
    <w:rsid w:val="004964D1"/>
    <w:rsid w:val="004D184F"/>
    <w:rsid w:val="004D3BAF"/>
    <w:rsid w:val="005401E0"/>
    <w:rsid w:val="006E1B0D"/>
    <w:rsid w:val="007218F8"/>
    <w:rsid w:val="007E0F78"/>
    <w:rsid w:val="008B4924"/>
    <w:rsid w:val="009C4878"/>
    <w:rsid w:val="00A947FD"/>
    <w:rsid w:val="00B83F94"/>
    <w:rsid w:val="00C44991"/>
    <w:rsid w:val="00C951EE"/>
    <w:rsid w:val="00CA0E30"/>
    <w:rsid w:val="00D10C3B"/>
    <w:rsid w:val="00E9323E"/>
    <w:rsid w:val="00ED13A9"/>
    <w:rsid w:val="3DE173B5"/>
    <w:rsid w:val="6F4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2163</Words>
  <Characters>2302</Characters>
  <Lines>20</Lines>
  <Paragraphs>5</Paragraphs>
  <TotalTime>0</TotalTime>
  <ScaleCrop>false</ScaleCrop>
  <LinksUpToDate>false</LinksUpToDate>
  <CharactersWithSpaces>2306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2023-07-07T08:09:00Z</dcterms:created>
  <dc:creator>香蕉皮裤</dc:creator>
  <cp:lastModifiedBy>Administrator</cp:lastModifiedBy>
  <dcterms:modified xsi:type="dcterms:W3CDTF">2023-07-07T08:25:50Z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53BA42144D4C4BAEA5D6A1452ED6D234_13</vt:lpwstr>
  </property>
  <property fmtid="{D5CDD505-2E9C-101B-9397-08002B2CF9AE}" pid="4" name="TermCorrect">
    <vt:lpwstr>true</vt:lpwstr>
  </property>
  <property fmtid="{D5CDD505-2E9C-101B-9397-08002B2CF9AE}" pid="5" name="mul_line">
    <vt:lpwstr> </vt:lpwstr>
  </property>
  <property fmtid="{D5CDD505-2E9C-101B-9397-08002B2CF9AE}" pid="6" name="TermCorrect0000327">
    <vt:lpwstr>1,,用户自定义敏感词,敏感词,49,1,0</vt:lpwstr>
  </property>
  <property fmtid="{D5CDD505-2E9C-101B-9397-08002B2CF9AE}" pid="7" name="TermCorrect0000143">
    <vt:lpwstr>1,日本,形近类错别字,疑词,2,0.84,28</vt:lpwstr>
  </property>
  <property fmtid="{D5CDD505-2E9C-101B-9397-08002B2CF9AE}" pid="8" name="TermCorrect0000558">
    <vt:lpwstr>1,,用户自定义敏感词,敏感词,49,1,0</vt:lpwstr>
  </property>
  <property fmtid="{D5CDD505-2E9C-101B-9397-08002B2CF9AE}" pid="9" name="TermCorrect0000577">
    <vt:lpwstr>1,,用户自定义敏感词,敏感词,49,1,0</vt:lpwstr>
  </property>
  <property fmtid="{D5CDD505-2E9C-101B-9397-08002B2CF9AE}" pid="10" name="TermCorrect0000661">
    <vt:lpwstr>1,古韵,音近类错别字,疑词,1,0.84,0</vt:lpwstr>
  </property>
  <property fmtid="{D5CDD505-2E9C-101B-9397-08002B2CF9AE}" pid="11" name="TermCorrect0000820">
    <vt:lpwstr>1,,用户自定义敏感词,敏感词,49,1,0</vt:lpwstr>
  </property>
  <property fmtid="{D5CDD505-2E9C-101B-9397-08002B2CF9AE}" pid="12" name="TermCorrect0001101">
    <vt:lpwstr>1,,用户自定义敏感词,敏感词,49,1,0</vt:lpwstr>
  </property>
  <property fmtid="{D5CDD505-2E9C-101B-9397-08002B2CF9AE}" pid="13" name="TermCorrect0001209">
    <vt:lpwstr>1,创意,音近类错别字,疑词,1,0.84,3</vt:lpwstr>
  </property>
  <property fmtid="{D5CDD505-2E9C-101B-9397-08002B2CF9AE}" pid="14" name="TermCorrect0001408">
    <vt:lpwstr>1,思辨,音近类错别字,错词,1,1,2</vt:lpwstr>
  </property>
  <property fmtid="{D5CDD505-2E9C-101B-9397-08002B2CF9AE}" pid="15" name="TermCorrect0001599">
    <vt:lpwstr>1,,用户自定义敏感词,敏感词,49,1,0</vt:lpwstr>
  </property>
  <property fmtid="{D5CDD505-2E9C-101B-9397-08002B2CF9AE}" pid="16" name="TermCorrect0001733">
    <vt:lpwstr>1,思辨,音近类错别字,错词,1,1,2</vt:lpwstr>
  </property>
  <property fmtid="{D5CDD505-2E9C-101B-9397-08002B2CF9AE}" pid="17" name="TermCorrect0001751">
    <vt:lpwstr>1,致远,音近类错别字,疑词,1,0.84,0</vt:lpwstr>
  </property>
  <property fmtid="{D5CDD505-2E9C-101B-9397-08002B2CF9AE}" pid="18" name="TermCorrect0002043">
    <vt:lpwstr>1,创意,音近类错别字,疑词,1,0.84,0</vt:lpwstr>
  </property>
  <property fmtid="{D5CDD505-2E9C-101B-9397-08002B2CF9AE}" pid="19" name="TermCorrect0002045">
    <vt:lpwstr>1,数度,音近类错别字,疑词,1,0.84,2</vt:lpwstr>
  </property>
  <property fmtid="{D5CDD505-2E9C-101B-9397-08002B2CF9AE}" pid="20" name="TermCorrect0002228">
    <vt:lpwstr>1,,重复词,错词,10,0.87,2</vt:lpwstr>
  </property>
  <property fmtid="{D5CDD505-2E9C-101B-9397-08002B2CF9AE}" pid="21" name="TermCorrect0002203">
    <vt:lpwstr>1,vs,拼写错误,错词,25,1,1</vt:lpwstr>
  </property>
</Properties>
</file>