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8"/>
        </w:rPr>
      </w:pPr>
      <w:r>
        <w:rPr>
          <w:rFonts w:hint="eastAsia" w:ascii="黑体" w:hAnsi="黑体" w:eastAsia="黑体" w:cs="黑体"/>
          <w:b/>
          <w:bCs/>
          <w:sz w:val="40"/>
          <w:szCs w:val="48"/>
        </w:rPr>
        <w:t>2023年度沈阳师范大学“网上共青团”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8"/>
        </w:rPr>
      </w:pPr>
      <w:r>
        <w:rPr>
          <w:rFonts w:hint="eastAsia" w:ascii="黑体" w:hAnsi="黑体" w:eastAsia="黑体" w:cs="黑体"/>
          <w:b/>
          <w:bCs/>
          <w:sz w:val="40"/>
          <w:szCs w:val="48"/>
        </w:rPr>
        <w:t>团属宣传阵地先进单位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8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学前与初等教育学院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法学院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外国语学院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管理学院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美术与设计学院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文学院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教育科学学院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生命科学学院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化学化工学院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社会学学院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物理科学与技术学院</w:t>
      </w:r>
    </w:p>
    <w:p>
      <w:pPr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软件学院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000000"/>
    <w:rsid w:val="2A0F6F14"/>
    <w:rsid w:val="597E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2024-03-21T07:15:00Z</dcterms:created>
  <dc:creator>DELL</dc:creator>
  <cp:lastModifiedBy>日出之后</cp:lastModifiedBy>
  <dcterms:modified xsi:type="dcterms:W3CDTF">2024-03-21T09:03:28Z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F21456FFF7AB40F18E3BB7DBF2AA436D_12</vt:lpwstr>
  </property>
</Properties>
</file>