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eastAsia="方正仿宋简体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pStyle w:val="2"/>
        <w:spacing w:after="273" w:afterLines="50"/>
        <w:rPr>
          <w:rFonts w:hint="eastAsia" w:ascii="Times New Roman" w:hAnsi="Times New Roman" w:eastAsia="方正小标宋_GBK"/>
          <w:color w:val="000000"/>
          <w:sz w:val="36"/>
          <w:szCs w:val="24"/>
          <w:lang w:eastAsia="zh-CN"/>
        </w:rPr>
      </w:pPr>
      <w:r>
        <w:rPr>
          <w:rFonts w:ascii="Times New Roman" w:hAnsi="Times New Roman" w:eastAsia="方正小标宋_GBK"/>
          <w:color w:val="000000"/>
          <w:sz w:val="36"/>
          <w:szCs w:val="24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sz w:val="36"/>
          <w:szCs w:val="24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4"/>
        </w:rPr>
        <w:t>“辽宁省五四红旗团支部”</w:t>
      </w:r>
      <w:r>
        <w:rPr>
          <w:rFonts w:ascii="Times New Roman" w:hAnsi="Times New Roman" w:eastAsia="方正小标宋_GBK"/>
          <w:color w:val="000000"/>
          <w:sz w:val="36"/>
          <w:szCs w:val="24"/>
        </w:rPr>
        <w:t>申报表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lang w:eastAsia="zh-CN"/>
        </w:rPr>
        <w:t>（样表）</w:t>
      </w:r>
    </w:p>
    <w:tbl>
      <w:tblPr>
        <w:tblStyle w:val="3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98"/>
        <w:gridCol w:w="167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最近一次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本级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是否已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Cs w:val="21"/>
                <w:lang w:eastAsia="zh-Hans"/>
              </w:rPr>
              <w:t>录入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Cs w:val="21"/>
              </w:rPr>
              <w:t>“智慧团建”系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eastAsia="方正楷体简体"/>
                <w:color w:val="000000"/>
                <w:spacing w:val="30"/>
                <w:w w:val="95"/>
                <w:szCs w:val="21"/>
              </w:rPr>
              <w:t>以上</w:t>
            </w:r>
            <w:r>
              <w:rPr>
                <w:rFonts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eastAsia="方正楷体简体"/>
                <w:color w:val="000000"/>
                <w:spacing w:val="30"/>
                <w:w w:val="95"/>
                <w:szCs w:val="21"/>
              </w:rPr>
              <w:t>近五年获得</w:t>
            </w:r>
            <w:r>
              <w:rPr>
                <w:rFonts w:hint="eastAsia" w:eastAsia="方正楷体简体"/>
                <w:color w:val="000000"/>
                <w:spacing w:val="30"/>
                <w:w w:val="95"/>
                <w:szCs w:val="21"/>
              </w:rPr>
              <w:t>地级市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854079305"/>
              </w:rPr>
              <w:t>年度开展的主要</w:t>
            </w:r>
            <w:r>
              <w:rPr>
                <w:rFonts w:hint="eastAsia"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854079305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"/>
                <w:kern w:val="0"/>
                <w:szCs w:val="21"/>
                <w:fitText w:val="2520" w:id="1854079305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（此处可简写，重点围绕提升团的“三力一度”，突出重点，简明扼要，不超过500字。后另附2000字事迹材料。）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组织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所在单位党组织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eastAsia="方正楷体简体"/>
          <w:color w:val="000000"/>
          <w:szCs w:val="21"/>
          <w:u w:val="single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所在单位党组织、团的领导机关必须从严审核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</w:p>
    <w:p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26CB4F92"/>
    <w:rsid w:val="00AB6568"/>
    <w:rsid w:val="208C266E"/>
    <w:rsid w:val="26CB4F92"/>
    <w:rsid w:val="2A0E48A2"/>
    <w:rsid w:val="2E444588"/>
    <w:rsid w:val="42E47C90"/>
    <w:rsid w:val="77E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line="520" w:lineRule="exact"/>
      <w:jc w:val="center"/>
      <w:outlineLvl w:val="0"/>
    </w:pPr>
    <w:rPr>
      <w:rFonts w:ascii="方正大标宋简体" w:hAnsi="方正大标宋简体" w:eastAsia="方正大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538</Characters>
  <Lines>0</Lines>
  <Paragraphs>0</Paragraphs>
  <TotalTime>3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2023-03-07T05:12:00Z</dcterms:created>
  <dc:creator>萌萌林……</dc:creator>
  <cp:lastModifiedBy>萌萌林……</cp:lastModifiedBy>
  <dcterms:modified xsi:type="dcterms:W3CDTF">2023-03-07T10:36:03Z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2C4BF6BA938643ECA4F872A1902B65CC</vt:lpwstr>
  </property>
</Properties>
</file>